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120"/>
        <w:jc w:val="left"/>
        <w:rPr>
          <w:sz w:val="40"/>
          <w:szCs w:val="40"/>
        </w:rPr>
      </w:pPr>
      <w:r>
        <w:rPr>
          <w:sz w:val="40"/>
          <w:szCs w:val="40"/>
        </w:rPr>
        <w:t>Regulamin szkolnego konkursu bibliotecznego</w:t>
      </w:r>
    </w:p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  <w:t>„</w:t>
      </w:r>
      <w:r>
        <w:rPr>
          <w:sz w:val="40"/>
          <w:szCs w:val="40"/>
        </w:rPr>
        <w:t>Naprawdę warto czytać”</w:t>
      </w:r>
    </w:p>
    <w:p>
      <w:pPr>
        <w:pStyle w:val="Normal"/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 xml:space="preserve">Zadaniem konkursu jest stworzenie plakatu, który zachęci innych do sięgnięcia po książkę. Plakat 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m</w:t>
      </w:r>
      <w:bookmarkStart w:id="0" w:name="_Hlk69729130"/>
      <w:r>
        <w:rPr>
          <w:rFonts w:eastAsia="Times New Roman" w:cs="Calibri" w:cstheme="minorHAnsi"/>
          <w:color w:val="000000"/>
          <w:sz w:val="24"/>
          <w:szCs w:val="24"/>
          <w:lang w:val="pl-PL"/>
        </w:rPr>
        <w:t>oże zawierać hasło reklamowe promujące czytelnictwo</w:t>
      </w:r>
      <w:bookmarkEnd w:id="0"/>
      <w:r>
        <w:rPr>
          <w:rFonts w:eastAsia="Times New Roman" w:cs="Calibri" w:cstheme="minorHAnsi"/>
          <w:color w:val="000000"/>
          <w:sz w:val="24"/>
          <w:szCs w:val="24"/>
          <w:lang w:val="pl-PL"/>
        </w:rPr>
        <w:t>.</w:t>
      </w:r>
    </w:p>
    <w:p>
      <w:pPr>
        <w:pStyle w:val="Nagwek1"/>
        <w:jc w:val="left"/>
        <w:rPr/>
      </w:pPr>
      <w:r>
        <w:rPr>
          <w:rFonts w:eastAsia="Times New Roman" w:cs="Calibri" w:cstheme="minorHAnsi"/>
          <w:b/>
          <w:bCs/>
          <w:color w:val="000000"/>
          <w:sz w:val="24"/>
          <w:szCs w:val="24"/>
          <w:lang w:val="pl-PL"/>
        </w:rPr>
        <w:t>Organizatorzy:</w:t>
      </w:r>
    </w:p>
    <w:p>
      <w:pPr>
        <w:pStyle w:val="Tretekstu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Organizator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e</w:t>
      </w: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m konkursu jest Biblioteka Szkolna Szkoły Podstawowej Nr 3 im. dr. Kazimierza Ptaszyńskiego w Hajnówce.</w:t>
      </w:r>
    </w:p>
    <w:p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Cele konkursu: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promocja książek i czytelnictwa wśród dzieci i młodzieży,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rozbudzanie i kształtowanie wyobraźni uczniów poprzez tworzenie prac plastycznych,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kształcenie umiejętności tworzenia plakatu w dowolnym programie graficznym,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rozwijanie zainteresowań, umiejętności plastycznych i kreatywności.</w:t>
      </w:r>
    </w:p>
    <w:p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Zasady uczestnictwa: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konkurs adresowany jest do uczniów SP nr 3 w Hajnówce i odbywa się w dwóch kategoriach: klasy 1-3 i klasy 4-8,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 xml:space="preserve">prace plastyczne powinny być dostarczone do szkoły, zaś prace wykonane komputerowo powinny być przesłane drogą elektroniczną na adres: </w:t>
      </w:r>
      <w:hyperlink r:id="rId2">
        <w:r>
          <w:rPr>
            <w:rStyle w:val="Czeinternetowe"/>
            <w:rFonts w:eastAsia="Times New Roman" w:cs="Calibri" w:cstheme="minorHAnsi"/>
            <w:color w:val="000000"/>
            <w:sz w:val="24"/>
            <w:szCs w:val="24"/>
            <w:lang w:val="pl-PL"/>
          </w:rPr>
          <w:t>bibliotekasp3haj@gmail.com</w:t>
        </w:r>
      </w:hyperlink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wszystkie prace muszą być dostarczone najpóźniej do 21.05.2021 r.,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prace uczniów ocenia komisja szkolna powołana przez nauczyciela bibliotekarza,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wszystkie prace będzie można zobaczyć na wystawie pokonkursowej oraz na stronie szkoły w zakładce BIBLIOTEKA.</w:t>
      </w:r>
    </w:p>
    <w:p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Technika wykonania: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przedmiotem konkursu jest zaprojektowanie i wykonanie plakatu: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klasy 1-3 wykonują pracę plastyczną na kartce formatu A3 lub A4,</w:t>
      </w:r>
    </w:p>
    <w:p>
      <w:pPr>
        <w:pStyle w:val="ListParagraph"/>
        <w:spacing w:lineRule="auto" w:line="240" w:beforeAutospacing="1" w:afterAutospacing="1"/>
        <w:ind w:left="1807" w:hanging="0"/>
        <w:contextualSpacing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praca może zostać wykonana dowolną techniką, np. rysunek, malarstwo, kolaż, techniki mieszane,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klasy 4-8 mają do wyboru: wykonanie plakatu w formie plastycznej dowolną techniką (kartka A3 lub A4) lub w formie graficznej na kartce A4 w wybranym programie komputerowym,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do konkursu każdy uczestnik może złożyć tylko jedną pracę.</w:t>
      </w:r>
    </w:p>
    <w:p>
      <w:pPr>
        <w:pStyle w:val="Nagwek1"/>
        <w:jc w:val="left"/>
        <w:rPr/>
      </w:pPr>
      <w:r>
        <w:rPr>
          <w:sz w:val="24"/>
          <w:szCs w:val="24"/>
        </w:rPr>
        <w:t>Forma pracy:</w:t>
      </w:r>
    </w:p>
    <w:p>
      <w:pPr>
        <w:pStyle w:val="Tretekstu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prace powinny być wykonane przez uczniów samodzielnie,</w:t>
      </w:r>
    </w:p>
    <w:p>
      <w:pPr>
        <w:pStyle w:val="Tretekstu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prace należy opatrzyć metryczką umieszczoną na odwrocie pracy zawierającą: imię i nazwisko autora, klasę,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left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praca może zawierać hasło reklamowe promujące książkę i czytelnictwo,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left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w przypadku, gdy praca reklamuje konkretny tytuł książki należy dołączyć informację zawierającą imię i nazwisko autora reklamowanej książki oraz tytuł,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left"/>
        <w:rPr/>
      </w:pPr>
      <w:r>
        <w:rPr>
          <w:rFonts w:eastAsia="Times New Roman" w:cs="Calibri" w:cstheme="minorHAnsi"/>
          <w:color w:val="000000"/>
          <w:sz w:val="24"/>
          <w:szCs w:val="24"/>
          <w:lang w:val="pl-PL"/>
        </w:rPr>
        <w:t>prace niezgodne z regulaminem nie będą oceniane.</w:t>
      </w:r>
    </w:p>
    <w:p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Wyniki konkursu i nagrody:</w:t>
      </w:r>
    </w:p>
    <w:p>
      <w:pPr>
        <w:pStyle w:val="Tekstwstpniesformatowany"/>
        <w:numPr>
          <w:ilvl w:val="0"/>
          <w:numId w:val="8"/>
        </w:numPr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prace uczestników będą oceniane przez komisję konkursową powołaną przez organizatora,</w:t>
      </w:r>
    </w:p>
    <w:p>
      <w:pPr>
        <w:pStyle w:val="Tekstwstpniesformatowany"/>
        <w:numPr>
          <w:ilvl w:val="0"/>
          <w:numId w:val="8"/>
        </w:numPr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komisja konkursowa oceni prace pod względem pomysłowości i kreatywności i ustali listę laureatów oraz osób wyróżnionych w konkursie,</w:t>
      </w:r>
    </w:p>
    <w:p>
      <w:pPr>
        <w:pStyle w:val="Tekstwstpniesformatowany"/>
        <w:numPr>
          <w:ilvl w:val="0"/>
          <w:numId w:val="8"/>
        </w:numPr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wyniki konkursu zostaną ogłoszone 28.05.2021 r. na stronie szkoły oraz e-dzienniku.</w:t>
      </w:r>
    </w:p>
    <w:p>
      <w:pPr>
        <w:pStyle w:val="Tekstwstpniesformatowany"/>
        <w:spacing w:lineRule="auto" w:line="360"/>
        <w:jc w:val="left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Serdecznie zapraszamy do uczestnictwa w konkursie!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40" w:beforeAutospacing="1" w:afterAutospacing="1"/>
        <w:jc w:val="left"/>
        <w:rPr>
          <w:rFonts w:eastAsia="Times New Roman" w:cs="Calibri" w:cstheme="minorHAnsi"/>
          <w:sz w:val="24"/>
          <w:szCs w:val="24"/>
          <w:lang w:val="pl-PL"/>
        </w:rPr>
      </w:pPr>
      <w:r>
        <w:rPr>
          <w:rFonts w:eastAsia="Times New Roman" w:cs="Calibri" w:cstheme="minorHAnsi"/>
          <w:sz w:val="24"/>
          <w:szCs w:val="24"/>
          <w:lang w:val="pl-PL"/>
        </w:rPr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80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pl-PL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ru-RU" w:eastAsia="zh-TW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d66ba"/>
    <w:pPr>
      <w:spacing w:before="0" w:after="160"/>
      <w:ind w:left="720" w:hanging="0"/>
      <w:contextualSpacing/>
    </w:pPr>
    <w:rPr/>
  </w:style>
  <w:style w:type="paragraph" w:styleId="Tekstwstpniesformatowany" w:customStyle="1">
    <w:name w:val="Tekst wstępnie sformatowany"/>
    <w:basedOn w:val="Normal"/>
    <w:qFormat/>
    <w:rsid w:val="009e6c4e"/>
    <w:pPr>
      <w:widowControl w:val="false"/>
      <w:suppressAutoHyphens w:val="true"/>
      <w:spacing w:lineRule="auto" w:line="240" w:before="0" w:after="0"/>
      <w:textAlignment w:val="baseline"/>
    </w:pPr>
    <w:rPr>
      <w:rFonts w:ascii="Liberation Mono" w:hAnsi="Liberation Mono" w:eastAsia="NSimSun" w:cs="Liberation Mono"/>
      <w:kern w:val="2"/>
      <w:sz w:val="20"/>
      <w:szCs w:val="20"/>
      <w:lang w:val="pl-PL" w:eastAsia="zh-CN" w:bidi="hi-IN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sp3haj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LibreOffice/7.1.2.2$Windows_X86_64 LibreOffice_project/8a45595d069ef5570103caea1b71cc9d82b2aae4</Application>
  <AppVersion>15.0000</AppVersion>
  <DocSecurity>0</DocSecurity>
  <Pages>2</Pages>
  <Words>348</Words>
  <Characters>2199</Characters>
  <CharactersWithSpaces>2492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2021-04-19T09:49:00Z</dcterms:created>
  <dc:creator>alicjamoroz@sp3hajnowka.pl</dc:creator>
  <dc:description/>
  <dc:language>pl-PL</dc:language>
  <cp:lastModifiedBy/>
  <dcterms:modified xsi:type="dcterms:W3CDTF">2021-04-20T16:23:25Z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