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4C" w:rsidRDefault="00F6634C" w:rsidP="00F6634C">
      <w:pPr>
        <w:ind w:left="142" w:right="119"/>
        <w:jc w:val="center"/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</w:pPr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 xml:space="preserve">Wymagania edukacyjne z biologii dla klasy 5 szkoły podstawowej </w:t>
      </w:r>
      <w:r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br/>
      </w:r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 xml:space="preserve">oparte na </w:t>
      </w:r>
      <w:r w:rsidRPr="00BC02D0">
        <w:rPr>
          <w:rFonts w:ascii="Calibri" w:hAnsi="Calibri" w:cs="Calibri"/>
          <w:b/>
          <w:bCs/>
          <w:i/>
          <w:iCs/>
          <w:color w:val="231F20"/>
          <w:sz w:val="28"/>
          <w:szCs w:val="28"/>
          <w:shd w:val="clear" w:color="auto" w:fill="FFFFFF"/>
        </w:rPr>
        <w:t xml:space="preserve">Programie nauczania biologii „Puls życia” </w:t>
      </w:r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>Zdziennickiej</w:t>
      </w:r>
      <w:proofErr w:type="spellEnd"/>
    </w:p>
    <w:p w:rsidR="00F6634C" w:rsidRPr="00BC02D0" w:rsidRDefault="00F6634C" w:rsidP="00F6634C">
      <w:pPr>
        <w:ind w:left="142" w:right="119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6634C" w:rsidRPr="00BC02D0" w:rsidTr="00504A14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F6634C" w:rsidRPr="006112CE" w:rsidRDefault="00F6634C" w:rsidP="00504A14">
            <w:pPr>
              <w:pStyle w:val="TableParagraph"/>
              <w:spacing w:before="89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F6634C" w:rsidRPr="00BC02D0" w:rsidTr="00504A1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F6634C" w:rsidRPr="00BC02D0" w:rsidTr="00504A14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F6634C" w:rsidRPr="006112CE" w:rsidRDefault="00F6634C" w:rsidP="00504A14">
            <w:pPr>
              <w:pStyle w:val="TableParagraph"/>
              <w:spacing w:before="1"/>
              <w:ind w:left="89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F6634C" w:rsidRPr="006112CE" w:rsidRDefault="00F6634C" w:rsidP="00504A1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1. Biologia jako nauka</w:t>
            </w:r>
          </w:p>
          <w:p w:rsidR="00F6634C" w:rsidRPr="006112CE" w:rsidRDefault="00F6634C" w:rsidP="00504A14">
            <w:pPr>
              <w:pStyle w:val="TableParagraph"/>
              <w:spacing w:before="52"/>
              <w:ind w:left="4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F6634C" w:rsidRPr="006112CE" w:rsidRDefault="00F6634C" w:rsidP="00504A14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biologię jako naukę o organizmach</w:t>
            </w:r>
          </w:p>
          <w:p w:rsidR="00F6634C" w:rsidRPr="006112CE" w:rsidRDefault="00F6634C" w:rsidP="00504A14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czynności życiowe organizmów</w:t>
            </w:r>
          </w:p>
          <w:p w:rsidR="00F6634C" w:rsidRPr="006112CE" w:rsidRDefault="00F6634C" w:rsidP="00504A14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F6634C" w:rsidRPr="006112CE" w:rsidRDefault="00F6634C" w:rsidP="00504A14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przedmiot badań biologii jako nauki</w:t>
            </w:r>
          </w:p>
          <w:p w:rsidR="00F6634C" w:rsidRPr="006112CE" w:rsidRDefault="00F6634C" w:rsidP="00504A14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wskazane cechy organizmów</w:t>
            </w:r>
          </w:p>
          <w:p w:rsidR="00F6634C" w:rsidRPr="006112CE" w:rsidRDefault="00F6634C" w:rsidP="00504A14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F6634C" w:rsidRPr="006112CE" w:rsidRDefault="00F6634C" w:rsidP="00504A14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cechy wspólne organizmów</w:t>
            </w:r>
          </w:p>
          <w:p w:rsidR="00F6634C" w:rsidRPr="006112CE" w:rsidRDefault="00F6634C" w:rsidP="00504A14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czynności życiowe organizmów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F6634C" w:rsidRPr="006112CE" w:rsidRDefault="00F6634C" w:rsidP="00504A14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wszystkie czynności życiowe organizmów</w:t>
            </w:r>
          </w:p>
          <w:p w:rsidR="00F6634C" w:rsidRPr="006112CE" w:rsidRDefault="00F6634C" w:rsidP="00504A14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hierarchicznie poziomy budowy organizmu roślinnego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organizmu zwierzęcego</w:t>
            </w:r>
          </w:p>
          <w:p w:rsidR="00F6634C" w:rsidRPr="006112CE" w:rsidRDefault="00F6634C" w:rsidP="00504A14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F6634C" w:rsidRPr="006112CE" w:rsidRDefault="00F6634C" w:rsidP="00504A14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jedność budowy organizmów</w:t>
            </w:r>
          </w:p>
          <w:p w:rsidR="00F6634C" w:rsidRPr="006112CE" w:rsidRDefault="00F6634C" w:rsidP="00504A14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poziomy organizacji organizmów u roślin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zwierząt</w:t>
            </w:r>
          </w:p>
          <w:p w:rsidR="00F6634C" w:rsidRPr="006112CE" w:rsidRDefault="00F6634C" w:rsidP="00504A14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inne niż podane w podręczniku dziedziny biologii</w:t>
            </w:r>
          </w:p>
        </w:tc>
      </w:tr>
      <w:tr w:rsidR="00F6634C" w:rsidRPr="00BC02D0" w:rsidTr="00504A14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6634C" w:rsidRPr="006112CE" w:rsidRDefault="00F6634C" w:rsidP="00504A14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2. Jak poznawać biologię?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22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obserwacje</w:t>
            </w:r>
          </w:p>
          <w:p w:rsidR="00F6634C" w:rsidRPr="006112CE" w:rsidRDefault="00F6634C" w:rsidP="00504A14">
            <w:pPr>
              <w:spacing w:before="2" w:line="235" w:lineRule="auto"/>
              <w:ind w:left="226" w:right="14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doświadczenia jako źródła wiedzy biologicznej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źródła wiedzy biologicznej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metodą naukową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obserwację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doświadczeniem jako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źródła wiedzy biologicznej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korzysta ze źródeł wiedzy wskazanych przez nauczyciela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przeprowadza doświadczenie metodą naukową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rozróżnia próbę kontrolną i próbę badawczą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źródła wiedzy biologicznej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cechy dobrego badacza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zalety metody naukowej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przeprowadza doświadczenie metodą naukową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posługuje się właściwymi źródłami wiedzy biologicznej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rozwiązywania wskazanych problemów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cechy dobrego badacza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planuje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przeprowadza doświadczenie metodą naukową</w:t>
            </w:r>
          </w:p>
          <w:p w:rsidR="00F6634C" w:rsidRPr="006112CE" w:rsidRDefault="00F6634C" w:rsidP="00504A14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krytycznie analizuje informacje pochodzące z różnych źródeł wiedzy biologicznej</w:t>
            </w:r>
          </w:p>
          <w:p w:rsidR="00F6634C" w:rsidRPr="006112CE" w:rsidRDefault="00F6634C" w:rsidP="00504A14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swoją postawę w odniesieniu do cech dobrego badacza</w:t>
            </w:r>
          </w:p>
        </w:tc>
      </w:tr>
      <w:tr w:rsidR="00F6634C" w:rsidRPr="00BC02D0" w:rsidTr="00504A14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6634C" w:rsidRPr="006112CE" w:rsidRDefault="00F6634C" w:rsidP="00504A14">
            <w:pPr>
              <w:spacing w:before="65" w:line="235" w:lineRule="auto"/>
              <w:ind w:left="227" w:right="500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3. Obserwacje mikroskopowe</w:t>
            </w:r>
          </w:p>
          <w:p w:rsidR="00F6634C" w:rsidRPr="006112CE" w:rsidRDefault="00F6634C" w:rsidP="00504A14">
            <w:pPr>
              <w:spacing w:before="65" w:line="235" w:lineRule="auto"/>
              <w:ind w:left="227" w:right="605" w:hanging="172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</w:t>
            </w:r>
            <w:r w:rsidRPr="006112C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nazwy części mikroskopu optycznego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nazwy wskazanych przez nauczyciela części mikroskopu optycznego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proste preparaty mikroskopowe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opisuje budowę mikroskopu optycznego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preparaty mikroskopowe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nastawia ostrość mikroskopu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wyszukuje obserwowane elementy</w:t>
            </w:r>
          </w:p>
          <w:p w:rsidR="00F6634C" w:rsidRPr="006112CE" w:rsidRDefault="00F6634C" w:rsidP="00504A14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funkcje wskazywanych części mikroskopu optycznego w kolejności tworzenia się obrazu obiektu</w:t>
            </w:r>
          </w:p>
          <w:p w:rsidR="00F6634C" w:rsidRPr="006112CE" w:rsidRDefault="00F6634C" w:rsidP="00504A14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 optycznym, samodzielnie wykonuje preparaty, rysuje dokładny obraz obiektu obserwowanego pod mikroskopem</w:t>
            </w:r>
          </w:p>
          <w:p w:rsidR="00F6634C" w:rsidRPr="006112CE" w:rsidRDefault="00F6634C" w:rsidP="00504A14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wskazuje zalety mikroskopu elektronowego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*</w:t>
            </w:r>
          </w:p>
        </w:tc>
      </w:tr>
    </w:tbl>
    <w:p w:rsidR="00F6634C" w:rsidRPr="00BC02D0" w:rsidRDefault="00F6634C" w:rsidP="00F6634C">
      <w:pPr>
        <w:spacing w:line="235" w:lineRule="auto"/>
        <w:rPr>
          <w:rFonts w:ascii="Calibri" w:hAnsi="Calibri" w:cs="Calibri"/>
          <w:sz w:val="17"/>
          <w:szCs w:val="17"/>
        </w:rPr>
        <w:sectPr w:rsidR="00F6634C" w:rsidRPr="00BC02D0" w:rsidSect="00F6634C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6634C" w:rsidRPr="00BC02D0" w:rsidTr="00504A1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6634C" w:rsidRPr="006112CE" w:rsidRDefault="00F6634C" w:rsidP="00504A1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F6634C" w:rsidRPr="00BC02D0" w:rsidTr="00504A1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F6634C" w:rsidRPr="00BC02D0" w:rsidTr="00504A14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F6634C" w:rsidRPr="006112CE" w:rsidRDefault="00F6634C" w:rsidP="00504A14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F6634C" w:rsidRPr="006112CE" w:rsidRDefault="00F6634C" w:rsidP="00504A14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F6634C" w:rsidRPr="006112CE" w:rsidRDefault="00F6634C" w:rsidP="00504A14">
            <w:pPr>
              <w:pStyle w:val="TableParagraph"/>
              <w:spacing w:before="1"/>
              <w:ind w:left="1657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F6634C" w:rsidRPr="006112CE" w:rsidRDefault="00F6634C" w:rsidP="00504A14">
            <w:pPr>
              <w:spacing w:before="70" w:line="235" w:lineRule="auto"/>
              <w:ind w:left="228" w:right="157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4. Składniki chemiczne organizmów</w:t>
            </w:r>
          </w:p>
          <w:p w:rsidR="00F6634C" w:rsidRPr="006112CE" w:rsidRDefault="00F6634C" w:rsidP="00504A14">
            <w:pPr>
              <w:spacing w:before="65" w:line="235" w:lineRule="auto"/>
              <w:ind w:left="227" w:right="500" w:hanging="172"/>
              <w:rPr>
                <w:rFonts w:ascii="Calibri" w:hAnsi="Calibri" w:cs="Calibri"/>
                <w:sz w:val="17"/>
                <w:szCs w:val="17"/>
              </w:rPr>
            </w:pP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22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trzy najważniejsze pierwiastki budujące organizm</w:t>
            </w:r>
          </w:p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wodę i sole mineralne jako elementy wchodzące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skład organizmu</w:t>
            </w:r>
          </w:p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białka, 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cukry,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tłuszcze i kwasy nukleinowe jako składniki organizmu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sześć najważniejszych pierwiastków budujących organizm</w:t>
            </w:r>
          </w:p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produkty spożywcze, w których występują białka, cukry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tłuszcze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wszystkie najważniejsze pierwiastki budujące organizm oraz magnez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wapń</w:t>
            </w:r>
          </w:p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że woda i sole mineralne są związkami chemicznymi występującymi                             w organizmie</w:t>
            </w:r>
          </w:p>
          <w:p w:rsidR="00F6634C" w:rsidRPr="006112CE" w:rsidRDefault="00F6634C" w:rsidP="00504A14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="Calibri" w:hAnsi="Calibri" w:cs="Calibri"/>
                <w:spacing w:val="-4"/>
                <w:kern w:val="16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4"/>
                <w:kern w:val="16"/>
                <w:sz w:val="17"/>
                <w:szCs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wyjaśnia role wody i soli mineralnych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organizmie</w:t>
            </w:r>
          </w:p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białka, 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cukry,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tłuszcze i kwasy nukleinowe jako składniki organizmu i omawia ich role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wykazuje, że związki chemiczne są zbudowane z kilku pierwiastków</w:t>
            </w:r>
          </w:p>
          <w:p w:rsidR="00F6634C" w:rsidRPr="006112CE" w:rsidRDefault="00F6634C" w:rsidP="00504A1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funkcje białek, cukrów, tłuszczów i</w:t>
            </w:r>
            <w:r w:rsidRPr="006112C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kwasów nukleinowych w organizmie i wskazuje produkty spożywcze, w których one występują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6634C" w:rsidRPr="00BC02D0" w:rsidTr="00504A14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pStyle w:val="TableParagraph"/>
              <w:spacing w:before="1"/>
              <w:ind w:left="1657" w:firstLine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6634C" w:rsidRPr="006112CE" w:rsidRDefault="00F6634C" w:rsidP="00504A14">
            <w:pPr>
              <w:spacing w:before="65" w:line="235" w:lineRule="auto"/>
              <w:ind w:left="227" w:right="348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5. Budowa komórki zwierzęcej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220" w:right="242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komórkę jako podstawową jednostkę życia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</w:t>
            </w:r>
            <w:r w:rsidRPr="006112CE">
              <w:rPr>
                <w:rFonts w:ascii="Calibri" w:hAnsi="Calibri" w:cs="Calibri"/>
                <w:color w:val="231F20"/>
                <w:spacing w:val="1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jedno-</w:t>
            </w:r>
          </w:p>
          <w:p w:rsidR="00F6634C" w:rsidRPr="006112CE" w:rsidRDefault="00F6634C" w:rsidP="00504A14">
            <w:pPr>
              <w:spacing w:line="204" w:lineRule="exact"/>
              <w:ind w:left="226"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wielokomórkowych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obserwuje preparat nabłonka przygotowany przez nauczyciela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komórkę nazywamy podstawową jednostką organizmu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organelle komórki zwierzęcej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preparat nabłonka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kształty komórek zwierzęcych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budowę komórki zwierzęcej na podstawie ilustracji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wykonuje preparat nabłonka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elementy budowy komórki zwierzęcej i omawia ich funkcje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wykonuje preparat nabłonka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organelle komórki zwierzęcej i rysuje jej obraz mikroskopowy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dowolnego materiału tworzy model komórki, zachowując cechy organelli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</w:t>
            </w:r>
          </w:p>
          <w:p w:rsidR="00F6634C" w:rsidRPr="006112CE" w:rsidRDefault="00F6634C" w:rsidP="00504A14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samodzielnie wykonuje preparat nabłonka i rysuje dokładny obraz widziany pod mikroskopem,</w:t>
            </w:r>
          </w:p>
          <w:p w:rsidR="00F6634C" w:rsidRPr="006112CE" w:rsidRDefault="00F6634C" w:rsidP="00504A14">
            <w:pPr>
              <w:spacing w:before="3" w:line="235" w:lineRule="auto"/>
              <w:ind w:left="225" w:right="9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z zaznaczeniem widocznych elementów komórki</w:t>
            </w:r>
          </w:p>
        </w:tc>
      </w:tr>
      <w:tr w:rsidR="00F6634C" w:rsidRPr="00BC02D0" w:rsidTr="00504A14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6634C" w:rsidRPr="006112CE" w:rsidRDefault="00F6634C" w:rsidP="00504A14">
            <w:pPr>
              <w:spacing w:before="65" w:line="235" w:lineRule="auto"/>
              <w:ind w:left="227" w:right="157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6. Komórka roślinna. Inne rodzaje komórek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220" w:right="242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 xml:space="preserve">na podstawie obserwacji preparatów, ilustracji </w:t>
            </w: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br/>
              <w:t xml:space="preserve">i schematów wnioskuje </w:t>
            </w: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br/>
              <w:t>o komórkowej budowie organizmów</w:t>
            </w:r>
          </w:p>
          <w:p w:rsidR="00F6634C" w:rsidRPr="006112CE" w:rsidRDefault="00F6634C" w:rsidP="00504A14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elementy budowy komórki roślinnej, zwierzęcej, bakteryjnej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i </w:t>
            </w: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F6634C" w:rsidRPr="006112CE" w:rsidRDefault="00F6634C" w:rsidP="00504A14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preparat moczarki kanadyjskiej przygotowany przez nauczyciela</w:t>
            </w:r>
          </w:p>
          <w:p w:rsidR="00F6634C" w:rsidRPr="006112CE" w:rsidRDefault="00F6634C" w:rsidP="00504A14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przykłady komórki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bezjądrowej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 i jądrowej</w:t>
            </w:r>
          </w:p>
          <w:p w:rsidR="00F6634C" w:rsidRPr="006112CE" w:rsidRDefault="00F6634C" w:rsidP="00504A14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funkcje elementów komórki roślinnej, zwierzęcej, bakteryjnej i </w:t>
            </w: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F6634C" w:rsidRPr="006112CE" w:rsidRDefault="00F6634C" w:rsidP="00504A14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preparat moczarki kanadyjskiej</w:t>
            </w:r>
          </w:p>
          <w:p w:rsidR="00F6634C" w:rsidRPr="006112CE" w:rsidRDefault="00F6634C" w:rsidP="00504A14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organelle wskazane przez nauczyciela</w:t>
            </w:r>
          </w:p>
          <w:p w:rsidR="00F6634C" w:rsidRPr="006112CE" w:rsidRDefault="00F6634C" w:rsidP="00504A14">
            <w:pPr>
              <w:pStyle w:val="TableParagraph"/>
              <w:spacing w:line="204" w:lineRule="exact"/>
              <w:ind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wyjaśnia, czym są komórki jądrowe i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bezjądrowe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 oraz podaje ich przykłady</w:t>
            </w:r>
          </w:p>
          <w:p w:rsidR="00F6634C" w:rsidRPr="006112CE" w:rsidRDefault="00F6634C" w:rsidP="00504A1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 moczarki kanadyjskiej</w:t>
            </w:r>
          </w:p>
          <w:p w:rsidR="00F6634C" w:rsidRPr="006112CE" w:rsidRDefault="00F6634C" w:rsidP="00504A1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odróżnia pod mikroskopem elementy budowy komórki</w:t>
            </w:r>
          </w:p>
          <w:p w:rsidR="00F6634C" w:rsidRPr="006112CE" w:rsidRDefault="00F6634C" w:rsidP="00504A1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rolę poszczególnych elementów komórki</w:t>
            </w:r>
          </w:p>
          <w:p w:rsidR="00F6634C" w:rsidRPr="006112CE" w:rsidRDefault="00F6634C" w:rsidP="00504A1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rysuje obraz obiektu obserwowanego pod mikroskopem</w:t>
            </w:r>
          </w:p>
          <w:p w:rsidR="00F6634C" w:rsidRPr="006112CE" w:rsidRDefault="00F6634C" w:rsidP="00504A14">
            <w:pPr>
              <w:pStyle w:val="TableParagraph"/>
              <w:spacing w:line="235" w:lineRule="auto"/>
              <w:ind w:left="220" w:right="132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elementy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funkcje budowy komórki</w:t>
            </w:r>
          </w:p>
          <w:p w:rsidR="00F6634C" w:rsidRPr="006112CE" w:rsidRDefault="00F6634C" w:rsidP="00504A14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analizuje różnice między poszczególnymi typami komórek, wskazuje cechy umożliwiające rozróżnienie komórek</w:t>
            </w:r>
          </w:p>
          <w:p w:rsidR="00F6634C" w:rsidRPr="006112CE" w:rsidRDefault="00F6634C" w:rsidP="00504A14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 moczarki kanadyjskiej, rozpoznaje elementy budowy komórki roślinnej i rysuje jej obraz mikroskopowy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analizuje różnice między poszczególnymi typami komórek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i wykazuje ich związek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pełnionymi funkcjami</w:t>
            </w:r>
          </w:p>
          <w:p w:rsidR="00F6634C" w:rsidRPr="006112CE" w:rsidRDefault="00F6634C" w:rsidP="00504A14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mikroskopem, samodzielnie wykonuje preparat nabłonka i rysuje dokładny obraz widziany pod mikroskopem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F6634C" w:rsidRPr="00BC02D0" w:rsidRDefault="00F6634C" w:rsidP="00F6634C">
      <w:pPr>
        <w:spacing w:line="235" w:lineRule="auto"/>
        <w:rPr>
          <w:rFonts w:ascii="Calibri" w:hAnsi="Calibri" w:cs="Calibri"/>
          <w:sz w:val="17"/>
          <w:szCs w:val="17"/>
        </w:rPr>
        <w:sectPr w:rsidR="00F6634C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6634C" w:rsidRPr="00BC02D0" w:rsidTr="00504A14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6634C" w:rsidRPr="006112CE" w:rsidRDefault="00F6634C" w:rsidP="00504A1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F6634C" w:rsidRPr="00BC02D0" w:rsidTr="00504A1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F6634C" w:rsidRPr="00BC02D0" w:rsidTr="00504A14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F6634C" w:rsidRPr="006112CE" w:rsidRDefault="00F6634C" w:rsidP="00504A14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F6634C" w:rsidRPr="006112CE" w:rsidRDefault="00F6634C" w:rsidP="00504A14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F6634C" w:rsidRPr="006112CE" w:rsidRDefault="00F6634C" w:rsidP="00504A14">
            <w:pPr>
              <w:pStyle w:val="TableParagraph"/>
              <w:spacing w:before="1"/>
              <w:ind w:left="3819" w:firstLine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spacing w:before="67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7. Samożywność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223" w:right="323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odżywianie się</w:t>
            </w:r>
          </w:p>
          <w:p w:rsidR="00F6634C" w:rsidRPr="006112CE" w:rsidRDefault="00F6634C" w:rsidP="00504A14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samożywność</w:t>
            </w:r>
          </w:p>
          <w:p w:rsidR="00F6634C" w:rsidRPr="006112CE" w:rsidRDefault="00F6634C" w:rsidP="00504A14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 samożywnych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fotosyntezę jako sposób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odżywiania się</w:t>
            </w:r>
          </w:p>
          <w:p w:rsidR="00F6634C" w:rsidRPr="006112CE" w:rsidRDefault="00F6634C" w:rsidP="00504A14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substancje biorące udział w fotosyntezie</w:t>
            </w:r>
          </w:p>
          <w:p w:rsidR="00F6634C" w:rsidRPr="006112CE" w:rsidRDefault="00F6634C" w:rsidP="00504A14">
            <w:pPr>
              <w:spacing w:before="1" w:line="235" w:lineRule="auto"/>
              <w:ind w:left="226"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wymienia produkty fotosyntezy</w:t>
            </w:r>
          </w:p>
          <w:p w:rsidR="00F6634C" w:rsidRPr="006112CE" w:rsidRDefault="00F6634C" w:rsidP="00504A14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wpływ dwutlenku węgla na intensywność przebiegu fotosyntezy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czynniki</w:t>
            </w:r>
            <w:r w:rsidRPr="006112C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niezbędne do przeprowadzania fotosyntezy</w:t>
            </w:r>
          </w:p>
          <w:p w:rsidR="00F6634C" w:rsidRPr="006112CE" w:rsidRDefault="00F6634C" w:rsidP="00504A14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substraty</w:t>
            </w:r>
          </w:p>
          <w:p w:rsidR="00F6634C" w:rsidRPr="006112CE" w:rsidRDefault="00F6634C" w:rsidP="00504A14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produkty fotosyntezy</w:t>
            </w:r>
          </w:p>
          <w:p w:rsidR="00F6634C" w:rsidRPr="006112CE" w:rsidRDefault="00F6634C" w:rsidP="00504A14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omawia sposoby wykorzystania przez roślinę produktów fotosyntezy</w:t>
            </w:r>
          </w:p>
          <w:p w:rsidR="00F6634C" w:rsidRPr="006112CE" w:rsidRDefault="00F6634C" w:rsidP="00504A14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na czym polega fotosynteza</w:t>
            </w:r>
          </w:p>
          <w:p w:rsidR="00F6634C" w:rsidRPr="006112CE" w:rsidRDefault="00F6634C" w:rsidP="00504A14">
            <w:pPr>
              <w:numPr>
                <w:ilvl w:val="0"/>
                <w:numId w:val="18"/>
              </w:numPr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zależność przebiegu fotosyntezy od obecności 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wody,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dwutlenku</w:t>
            </w: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węgla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światła</w:t>
            </w:r>
          </w:p>
          <w:p w:rsidR="00F6634C" w:rsidRPr="006112CE" w:rsidRDefault="00F6634C" w:rsidP="00504A14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schematycznie zapisuje i omawia przebieg fotosyntezy</w:t>
            </w:r>
          </w:p>
          <w:p w:rsidR="00F6634C" w:rsidRPr="006112CE" w:rsidRDefault="00F6634C" w:rsidP="00504A14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przeprowadza doświadczenie wykazujące wpływ dwutlenku węgla</w:t>
            </w:r>
          </w:p>
          <w:p w:rsidR="00F6634C" w:rsidRPr="006112CE" w:rsidRDefault="00F6634C" w:rsidP="00504A14">
            <w:pPr>
              <w:spacing w:line="207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przystosowanie roślin do przeprowadzania fotosyntezy</w:t>
            </w:r>
          </w:p>
          <w:p w:rsidR="00F6634C" w:rsidRPr="006112CE" w:rsidRDefault="00F6634C" w:rsidP="00504A14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planuje i samodzielnie przeprowadza doświadczenie wykazujące wpływ dwutlenku węgla na intensywność fotosyntezy</w:t>
            </w:r>
          </w:p>
          <w:p w:rsidR="00F6634C" w:rsidRPr="006112CE" w:rsidRDefault="00F6634C" w:rsidP="00504A14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zdobytej wcześniej wiedzy wskazuje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różnych warzywach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owocach materiały zapasowe jako produkty fotosyntezy</w:t>
            </w:r>
          </w:p>
        </w:tc>
      </w:tr>
      <w:tr w:rsidR="00F6634C" w:rsidRPr="00BC02D0" w:rsidTr="00504A14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F6634C" w:rsidRPr="006112CE" w:rsidRDefault="00F6634C" w:rsidP="00504A1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8. Cudzożywność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222" w:right="58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cudzożywność</w:t>
            </w:r>
          </w:p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 cudzożywnych</w:t>
            </w:r>
          </w:p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rodzaje cudzożywności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krótko opisuje różne sposoby odżywiania się zwierząt</w:t>
            </w:r>
          </w:p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w jaki sposób wskazany organizm cudzożywny pobiera pokarm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wybrane sposoby cudzożywności</w:t>
            </w:r>
          </w:p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przykłady organizmów należących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różnych grup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organizmów cudzożywnych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rodzaje cudzożywności występujące u różnych grup organizmów</w:t>
            </w:r>
          </w:p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przystosowania do pobierania pokarmów występujące u różnych grup organizmów cudzożywnych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organizmów odżywiających się martwą substancją organiczną</w:t>
            </w:r>
          </w:p>
          <w:p w:rsidR="00F6634C" w:rsidRPr="006112CE" w:rsidRDefault="00F6634C" w:rsidP="00504A14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 xml:space="preserve">wyjaśnia, na czym polega cudzożywność roślin pasożytniczych </w:t>
            </w: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br/>
              <w:t>i półpasożytniczych</w:t>
            </w:r>
          </w:p>
        </w:tc>
      </w:tr>
      <w:tr w:rsidR="00F6634C" w:rsidRPr="00BC02D0" w:rsidTr="00504A14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6634C" w:rsidRPr="006112CE" w:rsidRDefault="00F6634C" w:rsidP="00504A14">
            <w:pPr>
              <w:spacing w:before="65" w:line="235" w:lineRule="auto"/>
              <w:ind w:left="214" w:right="245" w:hanging="15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9. </w:t>
            </w:r>
            <w:r w:rsidRPr="006112CE">
              <w:rPr>
                <w:rFonts w:ascii="Calibri" w:hAnsi="Calibri" w:cs="Calibri"/>
                <w:color w:val="231F20"/>
                <w:spacing w:val="-5"/>
                <w:sz w:val="17"/>
                <w:szCs w:val="17"/>
              </w:rPr>
              <w:t>Sposoby oddychania organizmów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219" w:right="283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określa, czym jest oddychanie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sposoby oddychania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drożdże jako organizmy przeprowadzające fermentację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wyróżnia oddychanie tlenowe i fermentację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organizmy uzyskujące energię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z oddychania tlenowego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fermentacji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że produktem fermentacji drożdży jest dwutlenek węgla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mitochondrium jako miejsce, w którym zachodzi utlenianie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oddychania komórkowego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różnice w miejscu przebiegu utleniania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fermentacji w komórce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narządy wymiany gazowej zwierząt lądowych i wodnych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schematycznie zapisuje przebieg oddychania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warunki przebiegu oddychania i fermentacji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wymianę gazową u roślin i zwierząt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zapis przebiegu oddychania tlenowego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zapisem przebiegu fermentacji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związek budowy narządów wymiany gazowej ze środowiskiem życia organizmów</w:t>
            </w:r>
          </w:p>
          <w:p w:rsidR="00F6634C" w:rsidRPr="006112CE" w:rsidRDefault="00F6634C" w:rsidP="00504A14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przeprowadza doświadczenie wykazujące wydzielanie dwutlenku węgla przez drożdże</w:t>
            </w:r>
          </w:p>
        </w:tc>
      </w:tr>
    </w:tbl>
    <w:p w:rsidR="00F6634C" w:rsidRPr="00BC02D0" w:rsidRDefault="00F6634C" w:rsidP="00F6634C">
      <w:pPr>
        <w:spacing w:line="204" w:lineRule="exact"/>
        <w:rPr>
          <w:rFonts w:ascii="Calibri" w:hAnsi="Calibri" w:cs="Calibri"/>
          <w:sz w:val="17"/>
          <w:szCs w:val="17"/>
        </w:rPr>
        <w:sectPr w:rsidR="00F6634C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6634C" w:rsidRPr="00BC02D0" w:rsidTr="00504A1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F6634C" w:rsidRPr="006112CE" w:rsidRDefault="00F6634C" w:rsidP="00504A1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F6634C" w:rsidRPr="00BC02D0" w:rsidTr="00504A1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F6634C" w:rsidRPr="00BC02D0" w:rsidTr="00504A14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F6634C" w:rsidRPr="006112CE" w:rsidRDefault="00F6634C" w:rsidP="00504A14">
            <w:pPr>
              <w:pStyle w:val="TableParagraph"/>
              <w:spacing w:before="1"/>
              <w:ind w:left="17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III. Wirusy, bakterie, </w:t>
            </w:r>
            <w:proofErr w:type="spellStart"/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protisty</w:t>
            </w:r>
            <w:proofErr w:type="spellEnd"/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F6634C" w:rsidRPr="006112CE" w:rsidRDefault="00F6634C" w:rsidP="00504A14">
            <w:pPr>
              <w:spacing w:before="70" w:line="235" w:lineRule="auto"/>
              <w:ind w:left="310" w:hanging="2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10. Klasyfikacja organizmów</w:t>
            </w:r>
          </w:p>
          <w:p w:rsidR="00F6634C" w:rsidRPr="006112CE" w:rsidRDefault="00F6634C" w:rsidP="00504A14">
            <w:pPr>
              <w:pStyle w:val="TableParagraph"/>
              <w:spacing w:line="206" w:lineRule="exact"/>
              <w:ind w:left="306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jednostki klasyfikacji biologicznej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nazwy królestw organizmów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zajmuje się systematyka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definicję gatunku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nazwy królestw i podaje przykłady organizmów należących do danego królestwa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hierarchiczną strukturę jednostek klasyfikacji biologicznej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wskazane królestwo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przyporządkowuje organizm do królestwa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porównuje wcześniejsze i współczesne zasady klasyfikacji organizmów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zasady nadawania nazw gatunkom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przedstawia cechy organizmów,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</w:t>
            </w:r>
            <w:r w:rsidRPr="006112C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uzasadnia konieczność klasyfikacji organizmów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porównuje jednostki klasyfikacji zwierząt</w:t>
            </w:r>
          </w:p>
          <w:p w:rsidR="00F6634C" w:rsidRPr="006112CE" w:rsidRDefault="00F6634C" w:rsidP="00504A14">
            <w:pPr>
              <w:spacing w:before="1" w:line="235" w:lineRule="auto"/>
              <w:ind w:left="226" w:right="31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jednostkami klasyfikacji roślin</w:t>
            </w:r>
          </w:p>
          <w:p w:rsidR="00F6634C" w:rsidRPr="006112CE" w:rsidRDefault="00F6634C" w:rsidP="00504A1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pomocą nauczyciela korzysta z różnych kluczy do oznaczania organizmów żyjących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</w:tr>
      <w:tr w:rsidR="00F6634C" w:rsidRPr="00BC02D0" w:rsidTr="00504A14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F6634C" w:rsidRPr="006112CE" w:rsidRDefault="00F6634C" w:rsidP="00504A1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11. Wirusy i bakterie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306" w:right="235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krótko wyjaśnia, dlaczego wirusy nie są organizmami</w:t>
            </w:r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miejsca występowania wirusów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formy morfologiczne bakterii</w:t>
            </w:r>
          </w:p>
          <w:p w:rsidR="00F6634C" w:rsidRPr="006112CE" w:rsidRDefault="00F6634C" w:rsidP="00504A14">
            <w:pPr>
              <w:pStyle w:val="TableParagraph"/>
              <w:spacing w:line="206" w:lineRule="exact"/>
              <w:ind w:left="21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różnorodność form morfologicznych bakterii</w:t>
            </w:r>
          </w:p>
          <w:p w:rsidR="00F6634C" w:rsidRPr="006112CE" w:rsidRDefault="00F6634C" w:rsidP="00504A14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cechy budowy wirusów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F6634C" w:rsidRPr="006112CE" w:rsidRDefault="00F6634C" w:rsidP="00504A14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cechy,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którymi wirusy różnią się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od organizmów</w:t>
            </w:r>
          </w:p>
          <w:p w:rsidR="00F6634C" w:rsidRPr="006112CE" w:rsidRDefault="00F6634C" w:rsidP="00504A14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wirusów i bakterii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wykazuje, dlaczego wirusy nie są organizmami</w:t>
            </w:r>
          </w:p>
          <w:p w:rsidR="00F6634C" w:rsidRPr="006112CE" w:rsidRDefault="00F6634C" w:rsidP="00504A14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formy morfologiczne bakterii widoczne w preparacie mikroskopowym</w:t>
            </w:r>
          </w:p>
          <w:p w:rsidR="00F6634C" w:rsidRPr="006112CE" w:rsidRDefault="00F6634C" w:rsidP="00504A14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lub na ilustracji</w:t>
            </w:r>
          </w:p>
          <w:p w:rsidR="00F6634C" w:rsidRPr="006112CE" w:rsidRDefault="00F6634C" w:rsidP="00504A14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Calibri" w:hAnsi="Calibri" w:cs="Calibri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wybrane czynności życiowe bakterii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wpływ bakterii na organizm człowieka</w:t>
            </w:r>
          </w:p>
          <w:p w:rsidR="00F6634C" w:rsidRPr="006112CE" w:rsidRDefault="00F6634C" w:rsidP="00504A14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drogi wnikania wirusów i bakterii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organizmu</w:t>
            </w:r>
          </w:p>
          <w:p w:rsidR="00F6634C" w:rsidRPr="006112CE" w:rsidRDefault="00F6634C" w:rsidP="00504A14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prezentuje wszystkie czynności życiowe bakterii</w:t>
            </w:r>
          </w:p>
          <w:p w:rsidR="00F6634C" w:rsidRPr="006112CE" w:rsidRDefault="00F6634C" w:rsidP="00504A14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ocenia znaczenie wirusów i bakterii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w przyrodzie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dla człowieka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przeprowadza doświadczenie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samodzielnym</w:t>
            </w:r>
          </w:p>
          <w:p w:rsidR="00F6634C" w:rsidRPr="006112CE" w:rsidRDefault="00F6634C" w:rsidP="00504A14">
            <w:pPr>
              <w:spacing w:line="205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otrzymywaniem jogurtu</w:t>
            </w:r>
          </w:p>
          <w:p w:rsidR="00F6634C" w:rsidRPr="006112CE" w:rsidRDefault="00F6634C" w:rsidP="00504A14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choroby wirusowe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bakteryjne, wskazuje drogi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ich przenoszenia oraz zasady zapobiegania tym chorobom</w:t>
            </w:r>
          </w:p>
          <w:p w:rsidR="00F6634C" w:rsidRPr="006112CE" w:rsidRDefault="00F6634C" w:rsidP="00504A14">
            <w:pPr>
              <w:pStyle w:val="TableParagraph"/>
              <w:spacing w:line="235" w:lineRule="auto"/>
              <w:ind w:right="393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6634C" w:rsidRPr="00BC02D0" w:rsidTr="00504A14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F6634C" w:rsidRPr="006112CE" w:rsidRDefault="00F6634C" w:rsidP="00504A14">
            <w:pPr>
              <w:spacing w:before="65" w:line="235" w:lineRule="auto"/>
              <w:ind w:left="313" w:hanging="2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12. Różnorodność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spacing w:before="62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formy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miejsca występowania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grupy organizmów należących do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pomocą nauczyciela wyszukuje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</w:p>
          <w:p w:rsidR="00F6634C" w:rsidRPr="006112CE" w:rsidRDefault="00F6634C" w:rsidP="00504A14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 preparacie   obserwowanym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wykazuje różnorodność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przedstawicieli poszczególnych grup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czynności życiowe wskazanych grup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wyszukuje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charakteryzuje wskazane grupy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wykazuje chorobotwórcze znaczenie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czynności życiowe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 – oddychanie, odżywianie, rozmnażanie się</w:t>
            </w:r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wyszukuje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 w preparacie obserwowanym pod mikroskopem</w:t>
            </w:r>
          </w:p>
          <w:p w:rsidR="00F6634C" w:rsidRPr="006112CE" w:rsidRDefault="00F6634C" w:rsidP="00504A14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czynności życiowe poszczególnych grup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choroby wywoływane przez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zakłada hodowlę</w:t>
            </w:r>
            <w:r w:rsidRPr="006112C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, rozpoznaje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 pod mikroskopem, rysuje</w:t>
            </w:r>
          </w:p>
          <w:p w:rsidR="00F6634C" w:rsidRPr="006112CE" w:rsidRDefault="00F6634C" w:rsidP="00504A14">
            <w:pPr>
              <w:spacing w:before="2" w:line="235" w:lineRule="auto"/>
              <w:ind w:left="225" w:right="2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i z pomocą nauczyciela opisuje budowę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zagrożenia epidemiologiczne chorobami wywoływanymi przez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drogi zakażenia chorobami wywoływanymi przez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 oraz zasady zapobiegania tym chorobom</w:t>
            </w:r>
          </w:p>
          <w:p w:rsidR="00F6634C" w:rsidRPr="006112CE" w:rsidRDefault="00F6634C" w:rsidP="00504A14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zakłada hodowlę</w:t>
            </w:r>
            <w:r w:rsidRPr="006112C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, wyszukuje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</w:p>
          <w:p w:rsidR="00F6634C" w:rsidRPr="006112CE" w:rsidRDefault="00F6634C" w:rsidP="00504A14">
            <w:pPr>
              <w:spacing w:before="2" w:line="235" w:lineRule="auto"/>
              <w:ind w:left="225" w:right="9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 obrazie mikroskopowym, rysuje i opisuje budowę </w:t>
            </w:r>
            <w:proofErr w:type="spellStart"/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</w:tc>
      </w:tr>
    </w:tbl>
    <w:p w:rsidR="00F6634C" w:rsidRPr="00BC02D0" w:rsidRDefault="00F6634C" w:rsidP="00F6634C">
      <w:pPr>
        <w:spacing w:line="235" w:lineRule="auto"/>
        <w:rPr>
          <w:rFonts w:ascii="Calibri" w:hAnsi="Calibri" w:cs="Calibri"/>
          <w:sz w:val="17"/>
          <w:szCs w:val="17"/>
        </w:rPr>
        <w:sectPr w:rsidR="00F6634C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6634C" w:rsidRPr="00BC02D0" w:rsidTr="00504A14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</w:tcBorders>
          </w:tcPr>
          <w:p w:rsidR="00F6634C" w:rsidRPr="006112CE" w:rsidRDefault="00F6634C" w:rsidP="00504A1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F6634C" w:rsidRPr="00BC02D0" w:rsidTr="00504A14">
        <w:trPr>
          <w:trHeight w:val="380"/>
          <w:jc w:val="center"/>
        </w:trPr>
        <w:tc>
          <w:tcPr>
            <w:tcW w:w="624" w:type="dxa"/>
            <w:vMerge/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F6634C" w:rsidRPr="00BC02D0" w:rsidTr="00504A14">
        <w:trPr>
          <w:trHeight w:val="3009"/>
          <w:jc w:val="center"/>
        </w:trPr>
        <w:tc>
          <w:tcPr>
            <w:tcW w:w="624" w:type="dxa"/>
            <w:textDirection w:val="btLr"/>
            <w:vAlign w:val="center"/>
          </w:tcPr>
          <w:p w:rsidR="00F6634C" w:rsidRPr="006112CE" w:rsidRDefault="00F6634C" w:rsidP="00504A14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III. Wirusy, bakterie, </w:t>
            </w:r>
            <w:proofErr w:type="spellStart"/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protisty</w:t>
            </w:r>
            <w:proofErr w:type="spellEnd"/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i grzyby</w:t>
            </w:r>
          </w:p>
        </w:tc>
        <w:tc>
          <w:tcPr>
            <w:tcW w:w="1781" w:type="dxa"/>
          </w:tcPr>
          <w:p w:rsidR="00F6634C" w:rsidRPr="006112CE" w:rsidRDefault="00F6634C" w:rsidP="00504A14">
            <w:pPr>
              <w:spacing w:before="67" w:line="206" w:lineRule="exact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13. Budowa</w:t>
            </w:r>
          </w:p>
          <w:p w:rsidR="00F6634C" w:rsidRPr="006112CE" w:rsidRDefault="00F6634C" w:rsidP="00504A14">
            <w:pPr>
              <w:spacing w:before="1" w:line="235" w:lineRule="auto"/>
              <w:ind w:left="31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różnorodność grzybów. Porosty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right="193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środowiska życia grzybów i porostów</w:t>
            </w:r>
          </w:p>
          <w:p w:rsidR="00F6634C" w:rsidRPr="006112CE" w:rsidRDefault="00F6634C" w:rsidP="00504A14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grzybów i porostów</w:t>
            </w:r>
          </w:p>
          <w:p w:rsidR="00F6634C" w:rsidRPr="006112CE" w:rsidRDefault="00F6634C" w:rsidP="00504A14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okazu naturalnego lub ilustracji opisuje budowę grzybów</w:t>
            </w:r>
          </w:p>
          <w:p w:rsidR="00F6634C" w:rsidRPr="006112CE" w:rsidRDefault="00F6634C" w:rsidP="00504A14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wymienia sposoby rozmnażania się grzybów</w:t>
            </w:r>
          </w:p>
          <w:p w:rsidR="00F6634C" w:rsidRPr="006112CE" w:rsidRDefault="00F6634C" w:rsidP="00504A14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porosty wśród innych organizmów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cechy pozwalające zaklasyfikować organizm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grzybów</w:t>
            </w:r>
          </w:p>
          <w:p w:rsidR="00F6634C" w:rsidRPr="006112CE" w:rsidRDefault="00F6634C" w:rsidP="00504A14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wskazaną czynność życiową grzybów</w:t>
            </w:r>
          </w:p>
          <w:p w:rsidR="00F6634C" w:rsidRPr="006112CE" w:rsidRDefault="00F6634C" w:rsidP="00504A14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znaczenia grzybów w przyrodzie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dla człowieka</w:t>
            </w:r>
          </w:p>
          <w:p w:rsidR="00F6634C" w:rsidRPr="006112CE" w:rsidRDefault="00F6634C" w:rsidP="00504A14">
            <w:pPr>
              <w:pStyle w:val="TableParagraph"/>
              <w:spacing w:line="235" w:lineRule="auto"/>
              <w:ind w:right="27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znaczenie</w:t>
            </w:r>
            <w:r w:rsidRPr="006112C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grzybów w przyrodzie i dla człowieka</w:t>
            </w:r>
          </w:p>
          <w:p w:rsidR="00F6634C" w:rsidRPr="006112CE" w:rsidRDefault="00F6634C" w:rsidP="00504A14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różnorodność budowy grzybów</w:t>
            </w:r>
          </w:p>
          <w:p w:rsidR="00F6634C" w:rsidRPr="006112CE" w:rsidRDefault="00F6634C" w:rsidP="00504A14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sposoby</w:t>
            </w:r>
            <w:r w:rsidRPr="006112CE">
              <w:rPr>
                <w:rFonts w:ascii="Calibri" w:hAnsi="Calibri" w:cs="Calibri"/>
                <w:color w:val="231F20"/>
                <w:spacing w:val="-4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oddychania i odżywiania się grzybów</w:t>
            </w:r>
          </w:p>
          <w:p w:rsidR="00F6634C" w:rsidRPr="006112CE" w:rsidRDefault="00F6634C" w:rsidP="00504A14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wykazuje, że porosty są zbudowane z grzybni i glonu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znaczenie poszczególnych komponentów w budowie plechy porostu</w:t>
            </w:r>
          </w:p>
          <w:p w:rsidR="00F6634C" w:rsidRPr="006112CE" w:rsidRDefault="00F6634C" w:rsidP="00504A14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różne formy morfologiczne porostów i podaje ich nazwy</w:t>
            </w:r>
          </w:p>
          <w:p w:rsidR="00F6634C" w:rsidRPr="006112CE" w:rsidRDefault="00F6634C" w:rsidP="00504A14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czynności życiowe grzybów – odżywianie, oddychanie i </w:t>
            </w: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rozmnażanie się</w:t>
            </w:r>
          </w:p>
          <w:p w:rsidR="00F6634C" w:rsidRPr="006112CE" w:rsidRDefault="00F6634C" w:rsidP="00504A1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Calibri" w:hAnsi="Calibri" w:cs="Calibri"/>
                <w:spacing w:val="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analizuje znaczenie grzybów w przyrodzie </w:t>
            </w: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>i dla człowieka</w:t>
            </w:r>
          </w:p>
          <w:p w:rsidR="00F6634C" w:rsidRPr="006112CE" w:rsidRDefault="00F6634C" w:rsidP="00504A14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Calibri" w:hAnsi="Calibri" w:cs="Calibri"/>
                <w:spacing w:val="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proponuje sposób </w:t>
            </w: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 xml:space="preserve">badania czystości powietrza na podstawie informacji o wrażliwości porostów </w:t>
            </w: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>na zanieczyszczenia</w:t>
            </w:r>
          </w:p>
          <w:p w:rsidR="00F6634C" w:rsidRPr="006112CE" w:rsidRDefault="00F6634C" w:rsidP="00504A14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>wyjaśnia, dlaczego porosty określa się mianem organizmów pionierskich</w:t>
            </w:r>
          </w:p>
        </w:tc>
      </w:tr>
      <w:tr w:rsidR="00F6634C" w:rsidRPr="00BC02D0" w:rsidTr="00504A14">
        <w:trPr>
          <w:trHeight w:val="1653"/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:rsidR="00F6634C" w:rsidRPr="006112CE" w:rsidRDefault="00F6634C" w:rsidP="00504A14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781" w:type="dxa"/>
          </w:tcPr>
          <w:p w:rsidR="00F6634C" w:rsidRPr="006112CE" w:rsidRDefault="00F6634C" w:rsidP="00504A1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14. Tkanki roślinne</w:t>
            </w:r>
          </w:p>
          <w:p w:rsidR="00F6634C" w:rsidRPr="006112CE" w:rsidRDefault="00F6634C" w:rsidP="00504A14">
            <w:pPr>
              <w:pStyle w:val="TableParagraph"/>
              <w:spacing w:before="59" w:line="235" w:lineRule="auto"/>
              <w:ind w:left="306" w:right="297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tkanka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podstawowe rodzaje tkanek roślinnych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rozpoznaje na ilustracji tkanki roślinne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najważniejsze funkcje wskazanych tkanek roślinnych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rozmieszczenie wskazanych tkanek</w:t>
            </w:r>
          </w:p>
          <w:p w:rsidR="00F6634C" w:rsidRPr="006112CE" w:rsidRDefault="00F6634C" w:rsidP="00504A14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organizmie roślinnym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rodzaje tkanek roślinnych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cechy adaptacyjne tkanek roślinnych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pełnienia określonych funkcji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rozpoznaje wskazane tkanki roślinne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rodzaje tkanek roślinnych obserwowanych pod mikroskopem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przyporządkowuje tkanki do organów i wskazuje na hierarchiczną budowę organizmu roślinnego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analizuje związek między budową a funkcją poszczególnych tkanek roślinnych, wykazuje przystosowania tkanek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pełnionych funkcji</w:t>
            </w:r>
          </w:p>
          <w:p w:rsidR="00F6634C" w:rsidRPr="006112CE" w:rsidRDefault="00F6634C" w:rsidP="00504A14">
            <w:pPr>
              <w:pStyle w:val="TableParagraph"/>
              <w:spacing w:line="235" w:lineRule="auto"/>
              <w:ind w:right="227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6634C" w:rsidRPr="00BC02D0" w:rsidTr="00504A14">
        <w:trPr>
          <w:trHeight w:val="2020"/>
          <w:jc w:val="center"/>
        </w:trPr>
        <w:tc>
          <w:tcPr>
            <w:tcW w:w="624" w:type="dxa"/>
            <w:vMerge/>
            <w:tcBorders>
              <w:bottom w:val="single" w:sz="4" w:space="0" w:color="BCBEC0"/>
            </w:tcBorders>
            <w:textDirection w:val="btLr"/>
            <w:vAlign w:val="center"/>
          </w:tcPr>
          <w:p w:rsidR="00F6634C" w:rsidRPr="006112CE" w:rsidRDefault="00F6634C" w:rsidP="00504A14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4" w:space="0" w:color="BCBEC0"/>
            </w:tcBorders>
          </w:tcPr>
          <w:p w:rsidR="00F6634C" w:rsidRPr="006112CE" w:rsidRDefault="00F6634C" w:rsidP="00504A14">
            <w:pPr>
              <w:spacing w:before="65" w:line="235" w:lineRule="auto"/>
              <w:ind w:left="313" w:right="198" w:hanging="2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15. Korzeń – organ podziemny rośliny</w:t>
            </w:r>
          </w:p>
          <w:p w:rsidR="00F6634C" w:rsidRPr="006112CE" w:rsidRDefault="00F6634C" w:rsidP="00504A14">
            <w:pPr>
              <w:spacing w:before="62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podstawowe funkcje korzenia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rozpoznaje systemy korzeniowe</w:t>
            </w:r>
          </w:p>
          <w:p w:rsidR="00F6634C" w:rsidRPr="006112CE" w:rsidRDefault="00F6634C" w:rsidP="00504A14">
            <w:p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ilustracjach modyfikacje korzeni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budowę</w:t>
            </w:r>
            <w:r w:rsidRPr="006112CE">
              <w:rPr>
                <w:rFonts w:ascii="Calibri" w:hAnsi="Calibri" w:cs="Calibri"/>
                <w:color w:val="231F20"/>
                <w:spacing w:val="-4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zewnętrzną korzenia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jego podział</w:t>
            </w:r>
          </w:p>
          <w:p w:rsidR="00F6634C" w:rsidRPr="006112CE" w:rsidRDefault="00F6634C" w:rsidP="00504A14">
            <w:pPr>
              <w:spacing w:line="206" w:lineRule="exact"/>
              <w:ind w:left="226"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poszczególne strefy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związek modyfikacji korzenia</w:t>
            </w:r>
          </w:p>
          <w:p w:rsidR="00F6634C" w:rsidRPr="006112CE" w:rsidRDefault="00F6634C" w:rsidP="00504A14">
            <w:pPr>
              <w:spacing w:before="2" w:line="235" w:lineRule="auto"/>
              <w:ind w:left="225" w:right="14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adaptacją do środowiska zajmowanego przez roślinę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przyrost korzenia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 długość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Calibri" w:hAnsi="Calibri" w:cs="Calibri"/>
                <w:color w:val="231F20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wyjaśnienia sposobu pobierania wody przez roślinę</w:t>
            </w:r>
          </w:p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projektuje doświadczenie świadczące o przewodzeniu wody z korzenia w górę rośliny</w:t>
            </w:r>
          </w:p>
        </w:tc>
      </w:tr>
    </w:tbl>
    <w:p w:rsidR="00F6634C" w:rsidRPr="00BC02D0" w:rsidRDefault="00F6634C" w:rsidP="00F6634C">
      <w:pPr>
        <w:spacing w:line="235" w:lineRule="auto"/>
        <w:rPr>
          <w:rFonts w:ascii="Calibri" w:hAnsi="Calibri" w:cs="Calibri"/>
          <w:sz w:val="17"/>
          <w:szCs w:val="17"/>
        </w:rPr>
        <w:sectPr w:rsidR="00F6634C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6634C" w:rsidRPr="00BC02D0" w:rsidTr="00504A1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6634C" w:rsidRPr="006112CE" w:rsidRDefault="00F6634C" w:rsidP="00504A1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F6634C" w:rsidRPr="00BC02D0" w:rsidTr="00504A1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F6634C" w:rsidRPr="00BC02D0" w:rsidTr="00504A14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F6634C" w:rsidRPr="006112CE" w:rsidRDefault="00F6634C" w:rsidP="00504A14">
            <w:pPr>
              <w:pStyle w:val="TableParagraph"/>
              <w:spacing w:before="1"/>
              <w:ind w:left="0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F6634C" w:rsidRPr="006112CE" w:rsidRDefault="00F6634C" w:rsidP="00504A14">
            <w:pPr>
              <w:spacing w:before="62" w:line="206" w:lineRule="exact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16. Pęd. Budowa</w:t>
            </w:r>
          </w:p>
          <w:p w:rsidR="00F6634C" w:rsidRPr="006112CE" w:rsidRDefault="00F6634C" w:rsidP="00504A14">
            <w:pPr>
              <w:spacing w:line="206" w:lineRule="exact"/>
              <w:ind w:left="31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funkcje łodygi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306" w:right="441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nazwy elementów budowy zewnętrznej pędu</w:t>
            </w:r>
          </w:p>
          <w:p w:rsidR="00F6634C" w:rsidRPr="006112CE" w:rsidRDefault="00F6634C" w:rsidP="00504A14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funkcje łodygi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różnicę między pędem a łodygą</w:t>
            </w:r>
          </w:p>
          <w:p w:rsidR="00F6634C" w:rsidRPr="006112CE" w:rsidRDefault="00F6634C" w:rsidP="00504A14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części łodygi roślin zielnych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funkcje poszczególnych elementów pędu</w:t>
            </w:r>
          </w:p>
          <w:p w:rsidR="00F6634C" w:rsidRPr="006112CE" w:rsidRDefault="00F6634C" w:rsidP="00504A14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okazie roślinnym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lub ilustracji wskazuje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wyjaśniania budowy i funkcji łodygi</w:t>
            </w:r>
          </w:p>
          <w:p w:rsidR="00F6634C" w:rsidRPr="006112CE" w:rsidRDefault="00F6634C" w:rsidP="00504A14">
            <w:pPr>
              <w:rPr>
                <w:rFonts w:ascii="Calibri" w:hAnsi="Calibri" w:cs="Calibri"/>
              </w:rPr>
            </w:pPr>
          </w:p>
        </w:tc>
      </w:tr>
      <w:tr w:rsidR="00F6634C" w:rsidRPr="00BC02D0" w:rsidTr="00504A14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F6634C" w:rsidRPr="006112CE" w:rsidRDefault="00F6634C" w:rsidP="00504A14">
            <w:pPr>
              <w:spacing w:before="65" w:line="235" w:lineRule="auto"/>
              <w:ind w:left="312" w:right="284" w:hanging="2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17. Liść – wytwórnia pokarmu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306" w:right="235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funkcje liści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elementy budowy liścia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liście pojedyncze i liście złożone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materiale zielnikowym lub ilustracji wykazuje związek budowy liścia</w:t>
            </w:r>
          </w:p>
          <w:p w:rsidR="00F6634C" w:rsidRPr="006112CE" w:rsidRDefault="00F6634C" w:rsidP="00504A14">
            <w:pPr>
              <w:spacing w:before="3" w:line="235" w:lineRule="auto"/>
              <w:ind w:left="225" w:right="30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pełnionymi przez niego funkcjami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materiału zielnikowego lub ilustracji rozpoznaje różne modyfikacje liści</w:t>
            </w:r>
          </w:p>
          <w:p w:rsidR="00F6634C" w:rsidRPr="006112CE" w:rsidRDefault="00F6634C" w:rsidP="00504A14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rozróżnia typy ulistnienia łodygi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modyfikacje liści ze względu na środowisko zajmowane przez roślinę</w:t>
            </w:r>
          </w:p>
          <w:p w:rsidR="00F6634C" w:rsidRPr="006112CE" w:rsidRDefault="00F6634C" w:rsidP="00504A14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wyjaśniania budowy i funkcji liści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6634C" w:rsidRPr="00BC02D0" w:rsidTr="00504A14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F6634C" w:rsidRPr="006112CE" w:rsidRDefault="00F6634C" w:rsidP="00504A14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F6634C" w:rsidRPr="006112CE" w:rsidRDefault="00F6634C" w:rsidP="00504A14">
            <w:pPr>
              <w:spacing w:before="67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18. Mchy</w:t>
            </w:r>
          </w:p>
          <w:p w:rsidR="00F6634C" w:rsidRPr="006112CE" w:rsidRDefault="00F6634C" w:rsidP="00504A14">
            <w:pPr>
              <w:pStyle w:val="Tekstpodstawowy"/>
              <w:rPr>
                <w:rFonts w:ascii="Calibri" w:hAnsi="Calibri" w:cs="Calibri"/>
                <w:sz w:val="17"/>
                <w:szCs w:val="17"/>
              </w:rPr>
            </w:pPr>
          </w:p>
          <w:p w:rsidR="00F6634C" w:rsidRPr="006112CE" w:rsidRDefault="00F6634C" w:rsidP="00504A14">
            <w:pPr>
              <w:spacing w:before="65" w:line="235" w:lineRule="auto"/>
              <w:ind w:left="312" w:right="284" w:hanging="25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mchy wśród innych roślin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mchów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nazwy elementów budowy mchów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zdolność wchłaniania wody przez mchy</w:t>
            </w:r>
          </w:p>
          <w:p w:rsidR="00F6634C" w:rsidRPr="006112CE" w:rsidRDefault="00F6634C" w:rsidP="00504A14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elementy budowy mchów</w:t>
            </w:r>
          </w:p>
          <w:p w:rsidR="00F6634C" w:rsidRPr="006112CE" w:rsidRDefault="00F6634C" w:rsidP="00504A14">
            <w:pPr>
              <w:spacing w:line="205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wyjaśnia ich funkcje</w:t>
            </w:r>
          </w:p>
          <w:p w:rsidR="00F6634C" w:rsidRPr="006112CE" w:rsidRDefault="00F6634C" w:rsidP="00504A14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mchów</w:t>
            </w:r>
          </w:p>
          <w:p w:rsidR="00F6634C" w:rsidRPr="006112CE" w:rsidRDefault="00F6634C" w:rsidP="00504A14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znaczenie mchów w przyrodzie i dla człowieka</w:t>
            </w:r>
          </w:p>
          <w:p w:rsidR="00F6634C" w:rsidRPr="006112CE" w:rsidRDefault="00F6634C" w:rsidP="00504A14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mchy uważane są za najprostsze rośliny lądowe</w:t>
            </w:r>
          </w:p>
          <w:p w:rsidR="00F6634C" w:rsidRPr="006112CE" w:rsidRDefault="00F6634C" w:rsidP="00504A14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samodzielnie planuje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przeprowadza</w:t>
            </w:r>
          </w:p>
          <w:p w:rsidR="00F6634C" w:rsidRPr="006112CE" w:rsidRDefault="00F6634C" w:rsidP="00504A14">
            <w:pPr>
              <w:spacing w:before="2" w:line="235" w:lineRule="auto"/>
              <w:ind w:left="226" w:right="1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doświadczenie wykazujące zdolność wchłaniania wody przez mchy</w:t>
            </w:r>
          </w:p>
          <w:p w:rsidR="00F6634C" w:rsidRPr="006112CE" w:rsidRDefault="00F6634C" w:rsidP="00504A14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informacji</w:t>
            </w:r>
          </w:p>
          <w:p w:rsidR="00F6634C" w:rsidRPr="006112CE" w:rsidRDefault="00F6634C" w:rsidP="00504A14">
            <w:pPr>
              <w:spacing w:before="1" w:line="235" w:lineRule="auto"/>
              <w:ind w:left="226" w:right="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 budowie mchów wykazuje ich rolę w przyrodzie</w:t>
            </w:r>
          </w:p>
          <w:p w:rsidR="00F6634C" w:rsidRPr="006112CE" w:rsidRDefault="00F6634C" w:rsidP="00504A14">
            <w:pPr>
              <w:tabs>
                <w:tab w:val="left" w:pos="225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</w:tr>
      <w:tr w:rsidR="00F6634C" w:rsidRPr="00BC02D0" w:rsidTr="00504A14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F6634C" w:rsidRPr="006112CE" w:rsidRDefault="00F6634C" w:rsidP="00504A1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19. Paprotniki</w:t>
            </w:r>
          </w:p>
          <w:p w:rsidR="00F6634C" w:rsidRPr="006112CE" w:rsidRDefault="00F6634C" w:rsidP="00504A14">
            <w:pPr>
              <w:spacing w:before="67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paprotników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paprotniki wśród innych roślin</w:t>
            </w:r>
          </w:p>
          <w:p w:rsidR="00F6634C" w:rsidRPr="006112CE" w:rsidRDefault="00F6634C" w:rsidP="00504A14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nazwy organów paproci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rolę poszczególnych organów paprotników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</w:t>
            </w:r>
          </w:p>
          <w:p w:rsidR="00F6634C" w:rsidRPr="006112CE" w:rsidRDefault="00F6634C" w:rsidP="00504A14">
            <w:pPr>
              <w:spacing w:before="1" w:line="235" w:lineRule="auto"/>
              <w:ind w:left="226" w:right="7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paprotników w przyrodzie i dla człowieka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 z atlasów roślin, pięć gatunków rodzimych paprotników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wykazuje różnorodność organizmów zaliczanych do paprotników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porównuje budowę poszczególnych organów u paprotników</w:t>
            </w:r>
          </w:p>
          <w:p w:rsidR="00F6634C" w:rsidRPr="006112CE" w:rsidRDefault="00F6634C" w:rsidP="00504A14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wykonuje portfolio dotyczące różnorodności paprotników</w:t>
            </w:r>
          </w:p>
        </w:tc>
      </w:tr>
    </w:tbl>
    <w:p w:rsidR="00F6634C" w:rsidRPr="00BC02D0" w:rsidRDefault="00F6634C" w:rsidP="00F6634C">
      <w:pPr>
        <w:spacing w:line="235" w:lineRule="auto"/>
        <w:rPr>
          <w:rFonts w:ascii="Calibri" w:hAnsi="Calibri" w:cs="Calibri"/>
          <w:sz w:val="17"/>
          <w:szCs w:val="17"/>
        </w:rPr>
        <w:sectPr w:rsidR="00F6634C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F6634C" w:rsidRPr="00BC02D0" w:rsidTr="00504A14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F6634C" w:rsidRPr="006112CE" w:rsidRDefault="00F6634C" w:rsidP="00504A1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F6634C" w:rsidRPr="006112CE" w:rsidRDefault="00F6634C" w:rsidP="00504A1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F6634C" w:rsidRPr="00BC02D0" w:rsidTr="00504A14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6634C" w:rsidRPr="006112CE" w:rsidRDefault="00F6634C" w:rsidP="00504A14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F6634C" w:rsidRPr="006112CE" w:rsidRDefault="00F6634C" w:rsidP="00504A1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F6634C" w:rsidRPr="00BC02D0" w:rsidTr="00504A14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F6634C" w:rsidRPr="006112CE" w:rsidRDefault="00F6634C" w:rsidP="00504A14">
            <w:pPr>
              <w:pStyle w:val="TableParagraph"/>
              <w:spacing w:before="1"/>
              <w:ind w:left="17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spacing w:before="62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20. Nagonasienne</w:t>
            </w:r>
          </w:p>
          <w:p w:rsidR="00F6634C" w:rsidRPr="006112CE" w:rsidRDefault="00F6634C" w:rsidP="00504A14">
            <w:pPr>
              <w:pStyle w:val="TableParagraph"/>
              <w:spacing w:before="61" w:line="235" w:lineRule="auto"/>
              <w:ind w:left="309" w:right="141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roślin nagonasiennych</w:t>
            </w:r>
          </w:p>
          <w:p w:rsidR="00F6634C" w:rsidRPr="006112CE" w:rsidRDefault="00F6634C" w:rsidP="00504A14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funkcje kwiatów i nasion</w:t>
            </w:r>
          </w:p>
          <w:p w:rsidR="00F6634C" w:rsidRPr="006112CE" w:rsidRDefault="00F6634C" w:rsidP="00504A14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budowę rośliny nagonasiennej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 przykładzie sosny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sosny</w:t>
            </w:r>
          </w:p>
          <w:p w:rsidR="00F6634C" w:rsidRPr="006112CE" w:rsidRDefault="00F6634C" w:rsidP="00504A14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przystosowania roślin nagonasiennych</w:t>
            </w:r>
          </w:p>
          <w:p w:rsidR="00F6634C" w:rsidRPr="006112CE" w:rsidRDefault="00F6634C" w:rsidP="00504A14">
            <w:pPr>
              <w:spacing w:line="206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warunków życia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przystosowania roślin nagonasiennych</w:t>
            </w:r>
          </w:p>
          <w:p w:rsidR="00F6634C" w:rsidRPr="006112CE" w:rsidRDefault="00F6634C" w:rsidP="00504A14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środowiska</w:t>
            </w:r>
          </w:p>
          <w:p w:rsidR="00F6634C" w:rsidRPr="006112CE" w:rsidRDefault="00F6634C" w:rsidP="00504A14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znaczenie roślin nagonasiennych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przyrodzie i dla człowieka</w:t>
            </w:r>
          </w:p>
          <w:p w:rsidR="00F6634C" w:rsidRPr="006112CE" w:rsidRDefault="00F6634C" w:rsidP="00504A14">
            <w:pPr>
              <w:pStyle w:val="TableParagraph"/>
              <w:spacing w:line="235" w:lineRule="auto"/>
              <w:ind w:right="33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F6634C" w:rsidRPr="006112CE" w:rsidRDefault="00F6634C" w:rsidP="00504A14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rodzime gatunki roślin nagonasiennych</w:t>
            </w:r>
          </w:p>
          <w:p w:rsidR="00F6634C" w:rsidRPr="006112CE" w:rsidRDefault="00F6634C" w:rsidP="00504A14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określa, z jakiego gatunku drzewa lub krzewu pochodzi wskazana szyszka</w:t>
            </w:r>
          </w:p>
        </w:tc>
      </w:tr>
      <w:tr w:rsidR="00F6634C" w:rsidRPr="00BC02D0" w:rsidTr="00504A14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F6634C" w:rsidRPr="006112CE" w:rsidRDefault="00F6634C" w:rsidP="00504A14">
            <w:pPr>
              <w:spacing w:before="62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21. Okrytonasienne</w:t>
            </w:r>
          </w:p>
          <w:p w:rsidR="00F6634C" w:rsidRPr="006112CE" w:rsidRDefault="00F6634C" w:rsidP="00504A14">
            <w:pPr>
              <w:pStyle w:val="TableParagraph"/>
              <w:spacing w:before="57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roślin okrytonasiennych</w:t>
            </w:r>
          </w:p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żywych okazów rozpoznaje rośliny okrytonasienne wśród innych roślin</w:t>
            </w:r>
          </w:p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ilustracji lub żywym okazie rozpoznaje organy roślinne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wymienia ich funkcje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ilustracji, żywego lub zielnikowego okazu roślinnego wykazuje różnorodność form roślin okrytonasiennych</w:t>
            </w:r>
          </w:p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nazwy elementów budowy kwiatu odróżnia kwiat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od kwiatostanu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funkcje poszczególnych elementów kwiatu</w:t>
            </w:r>
          </w:p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formy roślin okrytonasiennych</w:t>
            </w:r>
          </w:p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sposoby zapylania kwiatów</w:t>
            </w:r>
          </w:p>
          <w:p w:rsidR="00F6634C" w:rsidRPr="006112CE" w:rsidRDefault="00F6634C" w:rsidP="00504A14">
            <w:pPr>
              <w:pStyle w:val="Tekstpodstawowy"/>
              <w:rPr>
                <w:rFonts w:ascii="Calibri" w:hAnsi="Calibri" w:cs="Calibri"/>
                <w:sz w:val="17"/>
                <w:szCs w:val="17"/>
              </w:rPr>
            </w:pPr>
          </w:p>
          <w:p w:rsidR="00F6634C" w:rsidRPr="006112CE" w:rsidRDefault="00F6634C" w:rsidP="00504A14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cykl rozwojowy roślin okrytonasiennych</w:t>
            </w:r>
          </w:p>
          <w:p w:rsidR="00F6634C" w:rsidRPr="006112CE" w:rsidRDefault="00F6634C" w:rsidP="00504A14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kwiatostany ułatwiają zapylanie</w:t>
            </w:r>
          </w:p>
          <w:p w:rsidR="00F6634C" w:rsidRPr="006112CE" w:rsidRDefault="00F6634C" w:rsidP="00504A14">
            <w:pPr>
              <w:pStyle w:val="TableParagraph"/>
              <w:spacing w:line="206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9" w:type="dxa"/>
          </w:tcPr>
          <w:p w:rsidR="00F6634C" w:rsidRPr="006112CE" w:rsidRDefault="00F6634C" w:rsidP="00504A14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związek budowy kwiatu ze sposobem zapylania</w:t>
            </w:r>
          </w:p>
          <w:p w:rsidR="00F6634C" w:rsidRPr="006112CE" w:rsidRDefault="00F6634C" w:rsidP="00504A14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6634C" w:rsidRPr="00BC02D0" w:rsidTr="00504A14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F6634C" w:rsidRPr="006112CE" w:rsidRDefault="00F6634C" w:rsidP="00504A14">
            <w:pPr>
              <w:spacing w:before="70" w:line="235" w:lineRule="auto"/>
              <w:ind w:left="314" w:hanging="2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22. Rozprzestrzenianie się roślin okrytonasiennych</w:t>
            </w:r>
          </w:p>
          <w:p w:rsidR="00F6634C" w:rsidRPr="006112CE" w:rsidRDefault="00F6634C" w:rsidP="00504A14">
            <w:pPr>
              <w:pStyle w:val="Tekstpodstawowy"/>
              <w:rPr>
                <w:rFonts w:ascii="Calibri" w:hAnsi="Calibri" w:cs="Calibri"/>
                <w:sz w:val="17"/>
                <w:szCs w:val="17"/>
              </w:rPr>
            </w:pPr>
          </w:p>
          <w:p w:rsidR="00F6634C" w:rsidRPr="006112CE" w:rsidRDefault="00F6634C" w:rsidP="00504A14">
            <w:pPr>
              <w:pStyle w:val="TableParagraph"/>
              <w:spacing w:line="206" w:lineRule="exact"/>
              <w:ind w:left="30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przedstawia sposoby rozprzestrzeniania się owoców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elementy łodyg służące do rozmnażania wegetatywnego</w:t>
            </w:r>
          </w:p>
          <w:p w:rsidR="00F6634C" w:rsidRPr="006112CE" w:rsidRDefault="00F6634C" w:rsidP="00504A14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omawia budowę owoców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etapy kiełkowania nasion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fragmenty pędów służące</w:t>
            </w:r>
          </w:p>
          <w:p w:rsidR="00F6634C" w:rsidRPr="006112CE" w:rsidRDefault="00F6634C" w:rsidP="00504A14">
            <w:pPr>
              <w:spacing w:before="2" w:line="235" w:lineRule="auto"/>
              <w:ind w:left="226" w:right="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rozmnażania wegetatywnego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zmiany zachodzące w kwiecie po zapyleniu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rolę owocni</w:t>
            </w:r>
          </w:p>
          <w:p w:rsidR="00F6634C" w:rsidRPr="006112CE" w:rsidRDefault="00F6634C" w:rsidP="00504A14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klasyfikacji owoców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funkcje poszczególnych elementów nasienia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wykazuje adaptacje budowy owoców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sposobów ich rozprzestrzeniania się</w:t>
            </w:r>
          </w:p>
          <w:p w:rsidR="00F6634C" w:rsidRPr="006112CE" w:rsidRDefault="00F6634C" w:rsidP="00504A14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okazu naturalnego omawia budowę nasion</w:t>
            </w:r>
          </w:p>
          <w:p w:rsidR="00F6634C" w:rsidRPr="006112CE" w:rsidRDefault="00F6634C" w:rsidP="00504A14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roślin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</w:tc>
        <w:tc>
          <w:tcPr>
            <w:tcW w:w="2279" w:type="dxa"/>
          </w:tcPr>
          <w:p w:rsidR="00F6634C" w:rsidRPr="006112CE" w:rsidRDefault="00F6634C" w:rsidP="00504A14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wpływ różnych czynników na kiełkowanie nasion</w:t>
            </w:r>
          </w:p>
          <w:p w:rsidR="00F6634C" w:rsidRPr="006112CE" w:rsidRDefault="00F6634C" w:rsidP="00504A14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planuje i przeprowadza doświadczenie wykazujące wpływ wody na kiełkowanie nasion</w:t>
            </w:r>
          </w:p>
          <w:p w:rsidR="00F6634C" w:rsidRPr="006112CE" w:rsidRDefault="00F6634C" w:rsidP="00504A14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roślin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  <w:p w:rsidR="00F6634C" w:rsidRPr="006112CE" w:rsidRDefault="00F6634C" w:rsidP="00504A14">
            <w:pPr>
              <w:spacing w:line="206" w:lineRule="exact"/>
              <w:ind w:left="226" w:right="59"/>
              <w:rPr>
                <w:rFonts w:ascii="Calibri" w:hAnsi="Calibri" w:cs="Calibri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obserwuje ją</w:t>
            </w:r>
          </w:p>
        </w:tc>
      </w:tr>
      <w:tr w:rsidR="00F6634C" w:rsidRPr="00BC02D0" w:rsidTr="00504A14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6634C" w:rsidRPr="006112CE" w:rsidRDefault="00F6634C" w:rsidP="00504A14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F6634C" w:rsidRPr="006112CE" w:rsidRDefault="00F6634C" w:rsidP="00504A14">
            <w:pPr>
              <w:spacing w:before="62" w:line="206" w:lineRule="exact"/>
              <w:ind w:left="56" w:right="-9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23. Znaczenie</w:t>
            </w:r>
          </w:p>
          <w:p w:rsidR="00F6634C" w:rsidRPr="006112CE" w:rsidRDefault="00F6634C" w:rsidP="00504A14">
            <w:pPr>
              <w:spacing w:before="2" w:line="235" w:lineRule="auto"/>
              <w:ind w:left="313" w:right="-9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przegląd roślin okrytonasiennych</w:t>
            </w:r>
          </w:p>
          <w:p w:rsidR="00F6634C" w:rsidRPr="006112CE" w:rsidRDefault="00F6634C" w:rsidP="00504A14">
            <w:pPr>
              <w:spacing w:before="70" w:line="235" w:lineRule="auto"/>
              <w:ind w:left="314" w:hanging="25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znaczenie roślin okrytonasiennych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przyrodzie</w:t>
            </w:r>
          </w:p>
          <w:p w:rsidR="00F6634C" w:rsidRPr="006112CE" w:rsidRDefault="00F6634C" w:rsidP="00504A14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korzysta z klucza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oznaczania organizmów żyjących w najbliższej okolicy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znaczenia roślin okrytonasiennych</w:t>
            </w:r>
          </w:p>
          <w:p w:rsidR="00F6634C" w:rsidRPr="006112CE" w:rsidRDefault="00F6634C" w:rsidP="00504A14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dla człowieka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korzysta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z klucza do oznaczania organizmów żyjących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  <w:p w:rsidR="00F6634C" w:rsidRPr="006112CE" w:rsidRDefault="00F6634C" w:rsidP="00504A14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F6634C" w:rsidRPr="006112CE" w:rsidRDefault="00F6634C" w:rsidP="00504A14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przyrodzie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pięć gatunków roślin okrytonasiennych występujących w</w:t>
            </w:r>
            <w:r w:rsidRPr="006112CE"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korzysta z prostego klucza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</w:tcPr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F6634C" w:rsidRPr="006112CE" w:rsidRDefault="00F6634C" w:rsidP="00504A14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dla człowieka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dziesięć gatunków roślin okrytonasiennych występujących w</w:t>
            </w:r>
            <w:r w:rsidRPr="006112CE"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sprawnie korzysta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prostego klucza do oznaczania organizmów żyjących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  <w:tc>
          <w:tcPr>
            <w:tcW w:w="2279" w:type="dxa"/>
          </w:tcPr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ilustracjach dwanaście gatunków roślin okrytonasiennych występujących w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F6634C" w:rsidRPr="006112CE" w:rsidRDefault="00F6634C" w:rsidP="00504A14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Calibri" w:hAnsi="Calibri" w:cs="Calibri"/>
                <w:color w:val="231F20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dowolnych przykładach wykazuje różnorodność roślin okrytonasiennych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ich znaczenie żywego okazu</w:t>
            </w:r>
          </w:p>
        </w:tc>
      </w:tr>
    </w:tbl>
    <w:p w:rsidR="00F6634C" w:rsidRDefault="00F6634C" w:rsidP="00F6634C">
      <w:pPr>
        <w:spacing w:line="235" w:lineRule="auto"/>
        <w:rPr>
          <w:rFonts w:ascii="Calibri" w:hAnsi="Calibri" w:cs="Calibri"/>
          <w:sz w:val="17"/>
          <w:szCs w:val="17"/>
        </w:rPr>
      </w:pPr>
    </w:p>
    <w:p w:rsidR="00F6634C" w:rsidRPr="0021105E" w:rsidRDefault="00F6634C" w:rsidP="00F6634C">
      <w:pPr>
        <w:spacing w:before="15"/>
        <w:ind w:left="142"/>
        <w:rPr>
          <w:rFonts w:ascii="Calibri" w:hAnsi="Calibri" w:cs="Calibri"/>
          <w:sz w:val="17"/>
          <w:szCs w:val="17"/>
        </w:rPr>
      </w:pPr>
      <w:r w:rsidRPr="0021105E">
        <w:rPr>
          <w:rFonts w:ascii="Calibri" w:hAnsi="Calibri" w:cs="Calibri"/>
          <w:color w:val="231F20"/>
          <w:sz w:val="17"/>
          <w:szCs w:val="17"/>
        </w:rPr>
        <w:t>* Zagadnienia spoza podstawy programowej oznaczono kursywą.</w:t>
      </w:r>
    </w:p>
    <w:p w:rsidR="00D74613" w:rsidRDefault="00D74613">
      <w:bookmarkStart w:id="0" w:name="_GoBack"/>
      <w:bookmarkEnd w:id="0"/>
    </w:p>
    <w:sectPr w:rsidR="00D74613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6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7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9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0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1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5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2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4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6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7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1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4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39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1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3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8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6F"/>
    <w:rsid w:val="00D74613"/>
    <w:rsid w:val="00DE4F6F"/>
    <w:rsid w:val="00F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65DE-B8B7-41F2-848C-5041A48F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34C"/>
    <w:pPr>
      <w:widowControl w:val="0"/>
      <w:autoSpaceDE w:val="0"/>
      <w:autoSpaceDN w:val="0"/>
      <w:spacing w:after="0" w:line="240" w:lineRule="auto"/>
    </w:pPr>
    <w:rPr>
      <w:rFonts w:ascii="Humanst521EU-Normal" w:eastAsia="Calibri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6634C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34C"/>
    <w:rPr>
      <w:rFonts w:ascii="Swis721BlkCnEU-Italic" w:eastAsia="Calibri" w:hAnsi="Swis721BlkCnEU-Italic" w:cs="Swis721BlkCnEU-Italic"/>
      <w:i/>
      <w:iCs/>
      <w:sz w:val="15"/>
      <w:szCs w:val="15"/>
    </w:rPr>
  </w:style>
  <w:style w:type="paragraph" w:customStyle="1" w:styleId="TableParagraph">
    <w:name w:val="Table Paragraph"/>
    <w:basedOn w:val="Normalny"/>
    <w:uiPriority w:val="99"/>
    <w:rsid w:val="00F6634C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3154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2020-09-15T15:50:00Z</dcterms:created>
  <dcterms:modified xsi:type="dcterms:W3CDTF">2020-09-15T15:51:00Z</dcterms:modified>
</cp:coreProperties>
</file>